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Ein neues Buch – barrierefreie Fassung</w:t>
      </w:r>
    </w:p>
    <w:p>
      <w:r>
        <w:rPr>
          <w:i/>
        </w:rPr>
        <w:t>Diese Fassung wurde automatisch aus dem Original-PDF erstellt, damit der Inhalt mit Screenreadern lesbar, vergrößerbar und anpassbar ist. Layout, Farben und Gestaltung weichen vom Original ab; Bilder tragen nur einen Platzhalter-Alternativtext. Bei Bedarf beide Fassungen nebeneinander nutzen.</w:t>
      </w:r>
    </w:p>
    <w:p>
      <w:pPr>
        <w:pStyle w:val="Heading2"/>
      </w:pPr>
      <w:r>
        <w:t>Seite 1</w:t>
      </w:r>
    </w:p>
    <w:p>
      <w:r>
        <w:t>Wie spreche ich in einem Interview ?</w:t>
      </w:r>
    </w:p>
    <w:p>
      <w:pPr>
        <w:pStyle w:val="Heading1"/>
      </w:pPr>
      <w:r>
        <w:t>🐌</w:t>
      </w:r>
    </w:p>
    <w:p>
      <w:pPr>
        <w:pStyle w:val="Heading1"/>
      </w:pPr>
      <w:r>
        <w:t>🐆</w:t>
      </w:r>
    </w:p>
    <w:p>
      <w:pPr>
        <w:pStyle w:val="Heading1"/>
      </w:pPr>
      <w:r>
        <w:t>🐸</w:t>
      </w:r>
    </w:p>
    <w:p>
      <w:pPr>
        <w:pStyle w:val="Heading1"/>
      </w:pPr>
      <w:r>
        <w:t>🦁</w:t>
      </w:r>
    </w:p>
    <w:p>
      <w:r/>
    </w:p>
    <w:p>
      <w:r/>
    </w:p>
    <w:p>
      <w:r/>
    </w:p>
    <w:p>
      <w:r/>
    </w:p>
    <w:p>
      <w:r/>
    </w:p>
    <w:p>
      <w:r/>
    </w:p>
    <w:p>
      <w:pPr>
        <w:pStyle w:val="Heading2"/>
      </w:pPr>
      <w:r>
        <w:t>Seite 2</w:t>
      </w:r>
    </w:p>
    <w:p>
      <w:r>
        <w:t>Mit der App „Garage Band“ kannst du ausprobieren, wie sich deine Stimme anhört !</w:t>
      </w:r>
    </w:p>
    <w:p>
      <w:r>
        <w:t>Öffne sie auf deinem IPad !</w:t>
      </w:r>
    </w:p>
    <w:p>
      <w:r>
        <w:t>So startest du in der App „Garage Band“ :</w:t>
      </w:r>
    </w:p>
    <w:p>
      <w:r>
        <w:drawing>
          <wp:inline xmlns:a="http://schemas.openxmlformats.org/drawingml/2006/main" xmlns:pic="http://schemas.openxmlformats.org/drawingml/2006/picture">
            <wp:extent cx="5040000" cy="5040000"/>
            <wp:docPr id="1" name="Picture 1" descr="Abbildung 1 aus dem Original, Seite 2 – Inhalt bitte im Original-PDF ansehen" title="Abbildung 1 aus dem Original, Seite 2 – Inhalt bitte im Original-PDF ansehen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5040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/>
    </w:p>
    <w:p>
      <w:r/>
    </w:p>
    <w:p>
      <w:pPr>
        <w:pStyle w:val="Heading2"/>
      </w:pPr>
      <w:r>
        <w:t>Seite 3</w:t>
      </w:r>
    </w:p>
    <w:p>
      <w:r>
        <w:t>So kannst du deine Stimme aufnehmen:</w:t>
      </w:r>
    </w:p>
    <w:p>
      <w:r>
        <w:t>-&gt; Aufnahme anhören</w:t>
      </w:r>
    </w:p>
    <w:p>
      <w:r>
        <w:t>👂</w:t>
      </w:r>
    </w:p>
    <w:p>
      <w:r>
        <w:t>-&gt; Aufnahme löschen</w:t>
      </w:r>
    </w:p>
    <w:p>
      <w:r>
        <w:t>❌</w:t>
      </w:r>
    </w:p>
    <w:p>
      <w:r>
        <w:drawing>
          <wp:inline xmlns:a="http://schemas.openxmlformats.org/drawingml/2006/main" xmlns:pic="http://schemas.openxmlformats.org/drawingml/2006/picture">
            <wp:extent cx="5040000" cy="5040000"/>
            <wp:docPr id="2" name="Picture 2" descr="Abbildung 1 aus dem Original, Seite 3 – Inhalt bitte im Original-PDF ansehen" title="Abbildung 1 aus dem Original, Seite 3 – Inhalt bitte im Original-PDF ansehen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5040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/>
    </w:p>
    <w:p>
      <w:r/>
    </w:p>
    <w:p>
      <w:r/>
    </w:p>
    <w:p>
      <w:r/>
    </w:p>
    <w:p>
      <w:pPr>
        <w:pStyle w:val="Heading2"/>
      </w:pPr>
      <w:r>
        <w:t>Seite 4</w:t>
      </w:r>
    </w:p>
    <w:p>
      <w:r>
        <w:t>Höre auf den nächsten Seiten, wie die Tiere sprechen …</w:t>
      </w:r>
    </w:p>
    <w:p>
      <w:pPr>
        <w:pStyle w:val="ListBullet"/>
      </w:pPr>
      <w:r>
        <w:t>Sprich nicht so langsam wie eine Schnecke</w:t>
      </w:r>
    </w:p>
    <w:p>
      <w:r>
        <w:t>🐌</w:t>
      </w:r>
    </w:p>
    <w:p>
      <w:pPr>
        <w:pStyle w:val="Heading1"/>
      </w:pPr>
      <w:r>
        <w:t>👂</w:t>
      </w:r>
    </w:p>
    <w:p>
      <w:r>
        <w:drawing>
          <wp:inline xmlns:a="http://schemas.openxmlformats.org/drawingml/2006/main" xmlns:pic="http://schemas.openxmlformats.org/drawingml/2006/picture">
            <wp:extent cx="5040000" cy="5040000"/>
            <wp:docPr id="3" name="Picture 3" descr="Abbildung 1 aus dem Original, Seite 4 – Inhalt bitte im Original-PDF ansehen" title="Abbildung 1 aus dem Original, Seite 4 – Inhalt bitte im Original-PDF ansehen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5040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/>
    </w:p>
    <w:p>
      <w:r/>
    </w:p>
    <w:p>
      <w:pPr>
        <w:pStyle w:val="Heading2"/>
      </w:pPr>
      <w:r>
        <w:t>Seite 5</w:t>
      </w:r>
    </w:p>
    <w:p>
      <w:pPr>
        <w:pStyle w:val="ListBullet"/>
      </w:pPr>
      <w:r>
        <w:t>Der Gepard</w:t>
      </w:r>
    </w:p>
    <w:p>
      <w:r>
        <w:t>🐆 spricht zu schnell !</w:t>
      </w:r>
    </w:p>
    <w:p>
      <w:pPr>
        <w:pStyle w:val="Heading1"/>
      </w:pPr>
      <w:r>
        <w:t>👂</w:t>
      </w:r>
    </w:p>
    <w:p>
      <w:pPr>
        <w:pStyle w:val="ListBullet"/>
      </w:pPr>
      <w:r>
        <w:t>Der Laubfrosch</w:t>
      </w:r>
    </w:p>
    <w:p>
      <w:r>
        <w:t>🐸 spricht zu leise !</w:t>
      </w:r>
    </w:p>
    <w:p>
      <w:pPr>
        <w:pStyle w:val="Heading1"/>
      </w:pPr>
      <w:r>
        <w:t>👂</w:t>
      </w:r>
    </w:p>
    <w:p>
      <w:r>
        <w:drawing>
          <wp:inline xmlns:a="http://schemas.openxmlformats.org/drawingml/2006/main" xmlns:pic="http://schemas.openxmlformats.org/drawingml/2006/picture">
            <wp:extent cx="5040000" cy="5040000"/>
            <wp:docPr id="4" name="Picture 4" descr="Abbildung 1 aus dem Original, Seite 5 – Inhalt bitte im Original-PDF ansehen" title="Abbildung 1 aus dem Original, Seite 5 – Inhalt bitte im Original-PDF ansehen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5040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/>
    </w:p>
    <w:p>
      <w:r/>
    </w:p>
    <w:p>
      <w:r/>
    </w:p>
    <w:p>
      <w:pPr>
        <w:pStyle w:val="Heading2"/>
      </w:pPr>
      <w:r>
        <w:t>Seite 6</w:t>
      </w:r>
    </w:p>
    <w:p>
      <w:pPr>
        <w:pStyle w:val="ListBullet"/>
      </w:pPr>
      <w:r>
        <w:t>Der Löwe</w:t>
      </w:r>
    </w:p>
    <w:p>
      <w:r>
        <w:t>🦁 brüllt viel zu laut !</w:t>
      </w:r>
    </w:p>
    <w:p>
      <w:pPr>
        <w:pStyle w:val="Heading1"/>
      </w:pPr>
      <w:r>
        <w:t>👂</w:t>
      </w:r>
    </w:p>
    <w:p>
      <w:r>
        <w:t>Wenn du wie ein Esel</w:t>
      </w:r>
    </w:p>
    <w:p>
      <w:r>
        <w:t>🫏 sprichst, kann man dich gut verstehen !</w:t>
      </w:r>
    </w:p>
    <w:p>
      <w:pPr>
        <w:pStyle w:val="Heading1"/>
      </w:pPr>
      <w:r>
        <w:t>👂</w:t>
      </w:r>
    </w:p>
    <w:p>
      <w:r>
        <w:drawing>
          <wp:inline xmlns:a="http://schemas.openxmlformats.org/drawingml/2006/main" xmlns:pic="http://schemas.openxmlformats.org/drawingml/2006/picture">
            <wp:extent cx="5040000" cy="5040000"/>
            <wp:docPr id="5" name="Picture 5" descr="Abbildung 1 aus dem Original, Seite 6 – Inhalt bitte im Original-PDF ansehen" title="Abbildung 1 aus dem Original, Seite 6 – Inhalt bitte im Original-PDF ansehen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5040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/>
    </w:p>
    <w:p>
      <w:r/>
    </w:p>
    <w:p>
      <w:pPr>
        <w:pStyle w:val="Heading2"/>
      </w:pPr>
      <w:r>
        <w:t>Seite 7</w:t>
      </w:r>
    </w:p>
    <w:p>
      <w:r>
        <w:t>Versuche in deinen Aufnahmen, wie ein Esel</w:t>
      </w:r>
    </w:p>
    <w:p>
      <w:r>
        <w:t>🫏 zu klingen ! Probiere es mit deinem Partner aus und hört euch eure Aufnahme aufmerksam an !</w:t>
      </w:r>
    </w:p>
    <w:p>
      <w:r>
        <w:t>This work by Hannah Dethlefs is lincensed under CC BY 4.0</w:t>
      </w:r>
    </w:p>
    <w:p>
      <w:r>
        <w:drawing>
          <wp:inline xmlns:a="http://schemas.openxmlformats.org/drawingml/2006/main" xmlns:pic="http://schemas.openxmlformats.org/drawingml/2006/picture">
            <wp:extent cx="5040000" cy="5040000"/>
            <wp:docPr id="6" name="Picture 6" descr="Abbildung 1 aus dem Original, Seite 7 – Inhalt bitte im Original-PDF ansehen" title="Abbildung 1 aus dem Original, Seite 7 – Inhalt bitte im Original-PDF ansehen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5040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i/>
        </w:rPr>
        <w:t>Quelle: Bookcreator-Wie-spreche-ich-in-einem-Podcast.pdf · praxis.leaschulz.com · Lizenz siehe Materialseite.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eastAsia="Arial"/>
      <w:color w:val="241C2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/>
      <w:b/>
      <w:bCs/>
      <w:color w:val="A52B59"/>
      <w:sz w:val="3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/>
      <w:b/>
      <w:bCs/>
      <w:color w:val="A52B59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/>
      <w:b/>
      <w:color w:val="241C20"/>
      <w:spacing w:val="5"/>
      <w:kern w:val="28"/>
      <w:sz w:val="4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Ein neues Buch – barrierefreie Fassung</dc:title>
  <dc:subject>Barrierefreie Textfassung eines Unterrichtsmaterials von praxis.leaschulz.com</dc:subject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de-DE</dc:language>
</cp:coreProperties>
</file>