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Eisbrecher (Interviewfragen) – barrierefreie Fassung</w:t>
      </w:r>
    </w:p>
    <w:p>
      <w:r>
        <w:rPr>
          <w:i/>
        </w:rPr>
        <w:t>Diese Fassung wurde automatisch aus dem Original-PDF erstellt, damit der Inhalt mit Screenreadern lesbar, vergrößerbar und anpassbar ist. Layout, Farben und Gestaltung weichen vom Original ab; Bilder tragen nur einen Platzhalter-Alternativtext. Bei Bedarf beide Fassungen nebeneinander nutzen.</w:t>
      </w:r>
    </w:p>
    <w:p>
      <w:pPr>
        <w:pStyle w:val="Heading1"/>
      </w:pPr>
      <w:r>
        <w:t>Begrüßung</w:t>
      </w:r>
    </w:p>
    <w:p>
      <w:r>
        <w:t>Wie heißt du?</w:t>
      </w:r>
    </w:p>
    <w:p>
      <w:r>
        <w:t>Wie alt bist du?</w:t>
      </w:r>
    </w:p>
    <w:p>
      <w:r>
        <w:t>Hast du ein Haustier?</w:t>
      </w:r>
    </w:p>
    <w:p>
      <w:r>
        <w:t>Hast du Geschwister?</w:t>
      </w:r>
    </w:p>
    <w:p>
      <w:r>
        <w:t>Welche ist deine Lieblingsfarbe?</w:t>
      </w:r>
    </w:p>
    <w:p>
      <w:r>
        <w:t>...</w:t>
      </w:r>
    </w:p>
    <w:p>
      <w:pPr>
        <w:pStyle w:val="Heading1"/>
      </w:pPr>
      <w:r>
        <w:t>Eisbrecher</w:t>
      </w:r>
    </w:p>
    <w:p>
      <w:pPr>
        <w:pStyle w:val="Heading2"/>
      </w:pPr>
      <w:r>
        <w:t>Interviewfragen</w:t>
      </w:r>
    </w:p>
    <w:p>
      <w:r/>
    </w:p>
    <w:p>
      <w:r>
        <w:rPr>
          <w:i/>
        </w:rPr>
        <w:t>Quelle: Eisbrecher-Interviewfragen-komprimiert.pdf · praxis.leaschulz.com · Lizenz siehe Materialseite.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color w:val="241C2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A52B59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A52B59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41C2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Eisbrecher (Interviewfragen) – barrierefreie Fassung</dc:title>
  <dc:subject>Barrierefreie Textfassung eines Unterrichtsmaterials von praxis.leaschulz.com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de-DE</dc:language>
</cp:coreProperties>
</file>