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956E55B6 B877 470B 8575 0992CD71C235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DAS WAR FÜR MICH BESONDERS INTERESSANT/ DAS HAT MIR BESONDERS GUT GEFALLEN:</w:t>
      </w:r>
    </w:p>
    <w:p>
      <w:r>
        <w:t>DAS HAT DIE GRUPPE ANDERS GEMACHT:</w:t>
      </w:r>
    </w:p>
    <w:p>
      <w:r>
        <w:t>EIN TIPP ODER EINE FRAGE AN DIE GRUPPE:</w:t>
      </w:r>
    </w:p>
    <w:p>
      <w:r>
        <w:t>ROBOTICS AND CODING</w:t>
      </w:r>
    </w:p>
    <w:p>
      <w:r>
        <w:drawing>
          <wp:inline xmlns:a="http://schemas.openxmlformats.org/drawingml/2006/main" xmlns:pic="http://schemas.openxmlformats.org/drawingml/2006/picture">
            <wp:extent cx="5040000" cy="7123675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1236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956E55B6-B877-470B-8575-0992CD71C235.pdf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956E55B6 B877 470B 8575 0992CD71C235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