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Stundenplanung Robotics Nachhaltigkeit komprimiert 1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r>
        <w:t>Stundenplanung</w:t>
      </w:r>
    </w:p>
    <w:p>
      <w:r>
        <w:t>Begrüßung und Einführung (5 min) Erklären was heute auf die SuS zu kommt, Bilder oder Bücher zeigen, welche die nachhal?gen Prak?ken in einfacher Sprache erklären Grundlagen der Robo?k (10 min) Roboter zeigen, erklären wie diese funk?onieren, Demonstra?on der Funk?onen Nachhal?gkeitskonzepte (15 min) Bilder oder Symbole zeigen (Recycling, Sonnenenergie, Pﬂanzen, Tiere), SuS raten lassen, wie diese Konzepte die Umwelt schützen Programmierung der Roboter und Ausführung (60 min)</w:t>
      </w:r>
    </w:p>
    <w:p>
      <w:r>
        <w:t>Bodenmarkierungen als „Rennstrecke“ der Roboter, Roboter können entlang programmiert werden, SuS auﬀordern, diese zu einem der Nachhal?gkeitskonzepte fahren zu lassen, SuS sollen krea?v sein -&gt; Aufgaben auf dem ZeYel erledigen und abhaken Sta?on 1: Mülltrennung Sta?on 2: Strom sparen Sta?on 3: iPads Krea?ves Zeichnen oder Lesen (10 min)</w:t>
      </w:r>
    </w:p>
    <w:p>
      <w:r>
        <w:t>SuS bekommen S?_e und Papier, sollen nachhal?gen Ort/ Handlung zeichnen ODER sich anhand von Bilderbüchern informieren Abschluss (5 min) SuS ermu?gen, nachhal?ge Gewohnheiten zu Hause zu prak?zieren, z.B. Müll trennen</w:t>
      </w:r>
    </w:p>
    <w:p>
      <w:r>
        <w:rPr>
          <w:i/>
        </w:rPr>
        <w:t>Quelle: Stundenplanung-Robotics-Nachhaltigkeit-komprimiert-1.pdf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Stundenplanung Robotics Nachhaltigkeit komprimiert 1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